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06D6B" w:rsidRDefault="00220EB4">
      <w:pPr>
        <w:pStyle w:val="normal0"/>
      </w:pPr>
      <w:bookmarkStart w:id="0" w:name="_GoBack"/>
      <w:bookmarkEnd w:id="0"/>
      <w:r>
        <w:t>Heritage Middle School</w:t>
      </w:r>
    </w:p>
    <w:p w:rsidR="00506D6B" w:rsidRDefault="00220EB4">
      <w:pPr>
        <w:pStyle w:val="normal0"/>
      </w:pPr>
      <w:r>
        <w:t>Model Congress-7</w:t>
      </w:r>
      <w:r>
        <w:rPr>
          <w:vertAlign w:val="superscript"/>
        </w:rPr>
        <w:t>th</w:t>
      </w:r>
      <w:r>
        <w:t xml:space="preserve"> Grade</w:t>
      </w:r>
    </w:p>
    <w:p w:rsidR="00506D6B" w:rsidRDefault="00220EB4">
      <w:pPr>
        <w:pStyle w:val="normal0"/>
      </w:pPr>
      <w:r>
        <w:t xml:space="preserve"> </w:t>
      </w:r>
    </w:p>
    <w:p w:rsidR="00506D6B" w:rsidRDefault="00220EB4">
      <w:pPr>
        <w:pStyle w:val="normal0"/>
      </w:pPr>
      <w:r>
        <w:t xml:space="preserve">Committee: Energy and Natural Resources </w:t>
      </w:r>
      <w:r>
        <w:tab/>
      </w:r>
      <w:r>
        <w:tab/>
      </w:r>
      <w:r>
        <w:tab/>
      </w:r>
      <w:r>
        <w:tab/>
      </w:r>
      <w:r>
        <w:tab/>
      </w:r>
      <w:r>
        <w:tab/>
      </w:r>
      <w:r>
        <w:tab/>
        <w:t>Bill # S.712</w:t>
      </w:r>
    </w:p>
    <w:p w:rsidR="00506D6B" w:rsidRDefault="00220EB4">
      <w:pPr>
        <w:pStyle w:val="normal0"/>
      </w:pPr>
      <w:r>
        <w:t>First Congress</w:t>
      </w:r>
      <w:r>
        <w:tab/>
      </w:r>
      <w:r>
        <w:tab/>
      </w:r>
      <w:r>
        <w:tab/>
      </w:r>
      <w:r>
        <w:tab/>
      </w:r>
      <w:r>
        <w:tab/>
      </w:r>
      <w:r>
        <w:tab/>
      </w:r>
      <w:r>
        <w:tab/>
      </w:r>
      <w:r>
        <w:tab/>
      </w:r>
      <w:r>
        <w:tab/>
      </w:r>
      <w:r>
        <w:tab/>
      </w:r>
      <w:r>
        <w:t>Heritage Middle School                                                                                                                First Session</w:t>
      </w:r>
      <w:r>
        <w:tab/>
      </w:r>
    </w:p>
    <w:p w:rsidR="00506D6B" w:rsidRDefault="00220EB4">
      <w:pPr>
        <w:pStyle w:val="normal0"/>
      </w:pPr>
      <w:r>
        <w:t xml:space="preserve">                                                                                                           </w:t>
      </w:r>
      <w:r>
        <w:t xml:space="preserve">        </w:t>
      </w:r>
      <w:r>
        <w:tab/>
      </w:r>
    </w:p>
    <w:p w:rsidR="00506D6B" w:rsidRDefault="00220EB4">
      <w:pPr>
        <w:pStyle w:val="normal0"/>
        <w:jc w:val="center"/>
      </w:pPr>
      <w:r>
        <w:t>March 24, 2016</w:t>
      </w:r>
    </w:p>
    <w:p w:rsidR="00506D6B" w:rsidRDefault="00506D6B">
      <w:pPr>
        <w:pStyle w:val="normal0"/>
        <w:jc w:val="center"/>
      </w:pPr>
    </w:p>
    <w:p w:rsidR="00506D6B" w:rsidRDefault="00220EB4">
      <w:pPr>
        <w:pStyle w:val="normal0"/>
      </w:pPr>
      <w:r>
        <w:t xml:space="preserve">Senators Evan </w:t>
      </w:r>
      <w:proofErr w:type="spellStart"/>
      <w:r>
        <w:t>DeAngelis</w:t>
      </w:r>
      <w:proofErr w:type="spellEnd"/>
      <w:r>
        <w:t xml:space="preserve">, Joyce He, Tyler </w:t>
      </w:r>
      <w:proofErr w:type="spellStart"/>
      <w:r>
        <w:t>O’keefe</w:t>
      </w:r>
      <w:proofErr w:type="spellEnd"/>
      <w:r>
        <w:t>, and Samantha Weisman introduce the following bill:</w:t>
      </w:r>
    </w:p>
    <w:p w:rsidR="00506D6B" w:rsidRDefault="00506D6B">
      <w:pPr>
        <w:pStyle w:val="normal0"/>
      </w:pPr>
    </w:p>
    <w:p w:rsidR="00506D6B" w:rsidRDefault="00220EB4">
      <w:pPr>
        <w:pStyle w:val="normal0"/>
        <w:jc w:val="center"/>
      </w:pPr>
      <w:r>
        <w:t>A Bill</w:t>
      </w:r>
    </w:p>
    <w:p w:rsidR="00506D6B" w:rsidRDefault="00220EB4">
      <w:pPr>
        <w:pStyle w:val="normal0"/>
      </w:pPr>
      <w:proofErr w:type="gramStart"/>
      <w:r>
        <w:t xml:space="preserve">To regulate and limit the use of </w:t>
      </w:r>
      <w:proofErr w:type="spellStart"/>
      <w:r>
        <w:t>hydrofracking</w:t>
      </w:r>
      <w:proofErr w:type="spellEnd"/>
      <w:r>
        <w:t xml:space="preserve"> in order to </w:t>
      </w:r>
      <w:proofErr w:type="spellStart"/>
      <w:r>
        <w:t>to</w:t>
      </w:r>
      <w:proofErr w:type="spellEnd"/>
      <w:r>
        <w:t xml:space="preserve"> protect humans and vulnerable animal species.</w:t>
      </w:r>
      <w:proofErr w:type="gramEnd"/>
      <w:r>
        <w:t xml:space="preserve"> </w:t>
      </w:r>
    </w:p>
    <w:p w:rsidR="00506D6B" w:rsidRDefault="00506D6B">
      <w:pPr>
        <w:pStyle w:val="normal0"/>
      </w:pPr>
    </w:p>
    <w:p w:rsidR="00506D6B" w:rsidRDefault="00220EB4">
      <w:pPr>
        <w:pStyle w:val="normal0"/>
      </w:pPr>
      <w:r>
        <w:t>BE IT ENACT</w:t>
      </w:r>
      <w:r>
        <w:t xml:space="preserve">ED by the Senate </w:t>
      </w:r>
      <w:proofErr w:type="gramStart"/>
      <w:r>
        <w:t>and  the</w:t>
      </w:r>
      <w:proofErr w:type="gramEnd"/>
      <w:r>
        <w:t xml:space="preserve"> House of Representatives of the United States of America in Congress assembled,</w:t>
      </w:r>
    </w:p>
    <w:p w:rsidR="00506D6B" w:rsidRDefault="00506D6B">
      <w:pPr>
        <w:pStyle w:val="normal0"/>
      </w:pPr>
    </w:p>
    <w:p w:rsidR="00506D6B" w:rsidRDefault="00220EB4">
      <w:pPr>
        <w:pStyle w:val="normal0"/>
        <w:spacing w:line="240" w:lineRule="auto"/>
      </w:pPr>
      <w:r>
        <w:t xml:space="preserve">Sec. 1 This bill prohibits the act of </w:t>
      </w:r>
      <w:proofErr w:type="spellStart"/>
      <w:r>
        <w:t>fracking</w:t>
      </w:r>
      <w:proofErr w:type="spellEnd"/>
      <w:r>
        <w:t xml:space="preserve"> within a </w:t>
      </w:r>
      <w:proofErr w:type="gramStart"/>
      <w:r>
        <w:t>40 mile</w:t>
      </w:r>
      <w:proofErr w:type="gramEnd"/>
      <w:r>
        <w:rPr>
          <w:i/>
        </w:rPr>
        <w:t xml:space="preserve"> </w:t>
      </w:r>
      <w:r>
        <w:t xml:space="preserve">radius of wildlife reserves, endangered wildlife populations and residences, as </w:t>
      </w:r>
      <w:proofErr w:type="spellStart"/>
      <w:r>
        <w:t>frack</w:t>
      </w:r>
      <w:r>
        <w:t>ing</w:t>
      </w:r>
      <w:proofErr w:type="spellEnd"/>
      <w:r>
        <w:t xml:space="preserve"> discharges pollutants into the air and water which become harmful to humans and animals. </w:t>
      </w:r>
      <w:proofErr w:type="spellStart"/>
      <w:r>
        <w:t>Fracking</w:t>
      </w:r>
      <w:proofErr w:type="spellEnd"/>
      <w:r>
        <w:t xml:space="preserve"> companies and individuals are also responsible for maintaining a </w:t>
      </w:r>
      <w:proofErr w:type="gramStart"/>
      <w:r>
        <w:t>30 mile</w:t>
      </w:r>
      <w:proofErr w:type="gramEnd"/>
      <w:r>
        <w:t xml:space="preserve"> distance from drinking water sources that provide water to humans and animals. </w:t>
      </w:r>
    </w:p>
    <w:p w:rsidR="00506D6B" w:rsidRDefault="00506D6B">
      <w:pPr>
        <w:pStyle w:val="normal0"/>
        <w:spacing w:line="240" w:lineRule="auto"/>
      </w:pPr>
    </w:p>
    <w:p w:rsidR="00506D6B" w:rsidRDefault="00220EB4">
      <w:pPr>
        <w:pStyle w:val="normal0"/>
        <w:spacing w:line="240" w:lineRule="auto"/>
      </w:pPr>
      <w:r>
        <w:t xml:space="preserve">Sec. 2 </w:t>
      </w:r>
      <w:proofErr w:type="spellStart"/>
      <w:r>
        <w:t>Fracking</w:t>
      </w:r>
      <w:proofErr w:type="spellEnd"/>
      <w:r>
        <w:t>, otherwise referred to as hydraulic fracturing, is an advanced drilling technique that pumps water, sand and chemicals underground at a high pressure in order to access deposits of natural/methane gas or oil located in deep, shale rock form</w:t>
      </w:r>
      <w:r>
        <w:t xml:space="preserve">ations. Wildlife can be defined as a group of wild animals and wildlife that is considered endangered by </w:t>
      </w:r>
      <w:proofErr w:type="spellStart"/>
      <w:r>
        <w:t>fracking</w:t>
      </w:r>
      <w:proofErr w:type="spellEnd"/>
      <w:r>
        <w:t xml:space="preserve"> are animals at risk of rapidly diminishing within the </w:t>
      </w:r>
      <w:proofErr w:type="gramStart"/>
      <w:r>
        <w:t>45 mile</w:t>
      </w:r>
      <w:proofErr w:type="gramEnd"/>
      <w:r>
        <w:t xml:space="preserve"> radius. Residences are townships, enclosed condominiums, villages, cities, and e</w:t>
      </w:r>
      <w:r>
        <w:t>tc. where people live and spend their time carrying on with common, daily aspects of life. Pollutants defined are substances such as chemicals that pollute the atmosphere and water. Drinking water sources include groundwater sources and surface water bodie</w:t>
      </w:r>
      <w:r>
        <w:t xml:space="preserve">s such as lakes, rivers and reservoirs. </w:t>
      </w:r>
    </w:p>
    <w:p w:rsidR="00506D6B" w:rsidRDefault="00506D6B">
      <w:pPr>
        <w:pStyle w:val="normal0"/>
        <w:spacing w:line="240" w:lineRule="auto"/>
      </w:pPr>
    </w:p>
    <w:p w:rsidR="00506D6B" w:rsidRDefault="00220EB4">
      <w:pPr>
        <w:pStyle w:val="normal0"/>
        <w:spacing w:line="240" w:lineRule="auto"/>
      </w:pPr>
      <w:r>
        <w:rPr>
          <w:sz w:val="24"/>
          <w:szCs w:val="24"/>
        </w:rPr>
        <w:t xml:space="preserve">Sec. 3: </w:t>
      </w:r>
      <w:proofErr w:type="spellStart"/>
      <w:r>
        <w:t>Fracking</w:t>
      </w:r>
      <w:proofErr w:type="spellEnd"/>
      <w:r>
        <w:t xml:space="preserve"> is allowed to continue beyond a </w:t>
      </w:r>
      <w:proofErr w:type="gramStart"/>
      <w:r>
        <w:t>40 mile</w:t>
      </w:r>
      <w:proofErr w:type="gramEnd"/>
      <w:r>
        <w:t xml:space="preserve"> radius of wildlife reserves, endangered wildlife populations and residences and a 30 mile distance from drinking waters sources. This bill is not responsible</w:t>
      </w:r>
      <w:r>
        <w:t xml:space="preserve"> </w:t>
      </w:r>
      <w:proofErr w:type="gramStart"/>
      <w:r>
        <w:t>for  individuals</w:t>
      </w:r>
      <w:proofErr w:type="gramEnd"/>
      <w:r>
        <w:t xml:space="preserve"> that do not live in towns, cities, etc. and choose to live alone in the wilderness, separate from society.</w:t>
      </w:r>
    </w:p>
    <w:p w:rsidR="00506D6B" w:rsidRDefault="00506D6B">
      <w:pPr>
        <w:pStyle w:val="normal0"/>
        <w:spacing w:line="240" w:lineRule="auto"/>
      </w:pPr>
    </w:p>
    <w:p w:rsidR="00506D6B" w:rsidRDefault="00220EB4">
      <w:pPr>
        <w:pStyle w:val="normal0"/>
        <w:spacing w:line="480" w:lineRule="auto"/>
      </w:pPr>
      <w:r>
        <w:t xml:space="preserve">Sec. 4: </w:t>
      </w:r>
      <w:proofErr w:type="gramStart"/>
      <w:r>
        <w:t>This law will be implemented by the Environmental Protection Agency (EPA)</w:t>
      </w:r>
      <w:proofErr w:type="gramEnd"/>
      <w:r>
        <w:t xml:space="preserve">. </w:t>
      </w:r>
    </w:p>
    <w:p w:rsidR="00506D6B" w:rsidRDefault="00220EB4">
      <w:pPr>
        <w:pStyle w:val="normal0"/>
        <w:spacing w:line="240" w:lineRule="auto"/>
      </w:pPr>
      <w:r>
        <w:t>Sec. 5    Funding will come from the Departmen</w:t>
      </w:r>
      <w:r>
        <w:t xml:space="preserve">t of Energy. Funding will be used to check and maintain pollution levels in the atmosphere and drinking water as well as monitor endangered animal species. In addition, funding will also be used to hire supervisors to ensure </w:t>
      </w:r>
      <w:proofErr w:type="spellStart"/>
      <w:r>
        <w:t>fracking</w:t>
      </w:r>
      <w:proofErr w:type="spellEnd"/>
      <w:r>
        <w:t xml:space="preserve"> companies and individu</w:t>
      </w:r>
      <w:r>
        <w:t>als obey this bill.</w:t>
      </w:r>
    </w:p>
    <w:p w:rsidR="00506D6B" w:rsidRDefault="00506D6B">
      <w:pPr>
        <w:pStyle w:val="normal0"/>
        <w:spacing w:line="240" w:lineRule="auto"/>
      </w:pPr>
    </w:p>
    <w:p w:rsidR="00506D6B" w:rsidRDefault="00220EB4">
      <w:pPr>
        <w:pStyle w:val="normal0"/>
        <w:spacing w:line="480" w:lineRule="auto"/>
      </w:pPr>
      <w:r>
        <w:t>Sec. 7</w:t>
      </w:r>
      <w:r>
        <w:tab/>
        <w:t>Individuals or companies that violates our bill will be required to pay a fine of $100,000.</w:t>
      </w:r>
    </w:p>
    <w:p w:rsidR="00506D6B" w:rsidRDefault="00220EB4">
      <w:pPr>
        <w:pStyle w:val="normal0"/>
        <w:spacing w:line="240" w:lineRule="auto"/>
      </w:pPr>
      <w:r>
        <w:t>Sec. 8</w:t>
      </w:r>
      <w:r>
        <w:tab/>
        <w:t xml:space="preserve">This law will take effect in two years after becoming a law to allow adequate time for </w:t>
      </w:r>
      <w:proofErr w:type="spellStart"/>
      <w:r>
        <w:t>fracking</w:t>
      </w:r>
      <w:proofErr w:type="spellEnd"/>
      <w:r>
        <w:t xml:space="preserve"> companies and individuals to adju</w:t>
      </w:r>
      <w:r>
        <w:t>st.</w:t>
      </w:r>
    </w:p>
    <w:p w:rsidR="00506D6B" w:rsidRDefault="00506D6B">
      <w:pPr>
        <w:pStyle w:val="normal0"/>
      </w:pPr>
    </w:p>
    <w:sectPr w:rsidR="00506D6B">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06D6B"/>
    <w:rsid w:val="00220EB4"/>
    <w:rsid w:val="00506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2514</Characters>
  <Application>Microsoft Macintosh Word</Application>
  <DocSecurity>0</DocSecurity>
  <Lines>20</Lines>
  <Paragraphs>5</Paragraphs>
  <ScaleCrop>false</ScaleCrop>
  <Company>Kerchnet</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and Sherry Kercher</cp:lastModifiedBy>
  <cp:revision>2</cp:revision>
  <dcterms:created xsi:type="dcterms:W3CDTF">2016-03-20T22:46:00Z</dcterms:created>
  <dcterms:modified xsi:type="dcterms:W3CDTF">2016-03-20T22:46:00Z</dcterms:modified>
</cp:coreProperties>
</file>